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06" w:rsidRDefault="00C10ECC" w:rsidP="002759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906">
        <w:rPr>
          <w:rFonts w:ascii="Times New Roman" w:hAnsi="Times New Roman" w:cs="Times New Roman"/>
        </w:rPr>
        <w:tab/>
      </w:r>
      <w:r w:rsidR="00275906">
        <w:rPr>
          <w:rFonts w:ascii="Times New Roman" w:hAnsi="Times New Roman" w:cs="Times New Roman"/>
        </w:rPr>
        <w:tab/>
      </w:r>
      <w:r w:rsidR="00275906">
        <w:rPr>
          <w:rFonts w:ascii="Times New Roman" w:hAnsi="Times New Roman" w:cs="Times New Roman"/>
        </w:rPr>
        <w:tab/>
      </w:r>
      <w:r w:rsidR="00275906">
        <w:rPr>
          <w:rFonts w:ascii="Times New Roman" w:hAnsi="Times New Roman" w:cs="Times New Roman"/>
        </w:rPr>
        <w:tab/>
      </w:r>
    </w:p>
    <w:p w:rsidR="00275906" w:rsidRPr="006E068E" w:rsidRDefault="00275906" w:rsidP="00275906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275906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06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06" w:rsidRPr="00C00575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СКАЛАТСЬКА МІСЬКА РАДА</w:t>
      </w:r>
    </w:p>
    <w:p w:rsidR="00275906" w:rsidRPr="00C00575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ТЕРНОПІЛЬСЬКОГО РАЙОНУ ТЕРНОПІЛЬСЬКОЇ ОБЛАСТІ</w:t>
      </w:r>
    </w:p>
    <w:p w:rsidR="00275906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7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36D6878" wp14:editId="574DA8E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19050" r="52705" b="3810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35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870C1" id="Прямая соединительная линия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81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" o:allowoverlap="f" strokecolor="black [3200]" strokeweight="5pt">
                <v:stroke linestyle="thinThick" joinstyle="miter"/>
                <w10:wrap type="topAndBottom"/>
              </v:line>
            </w:pict>
          </mc:Fallback>
        </mc:AlternateContent>
      </w:r>
    </w:p>
    <w:p w:rsidR="00275906" w:rsidRPr="00C00575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C005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057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75906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275906" w:rsidRPr="00C00575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906" w:rsidRDefault="00275906" w:rsidP="0027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906" w:rsidRDefault="00275906" w:rsidP="00275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  червня 2025 року                                                                 №83</w:t>
      </w:r>
    </w:p>
    <w:p w:rsidR="00275906" w:rsidRDefault="00275906" w:rsidP="00275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554935" wp14:editId="37E6654C">
                <wp:simplePos x="0" y="0"/>
                <wp:positionH relativeFrom="column">
                  <wp:posOffset>-61595</wp:posOffset>
                </wp:positionH>
                <wp:positionV relativeFrom="page">
                  <wp:posOffset>5581650</wp:posOffset>
                </wp:positionV>
                <wp:extent cx="6119495" cy="27813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06" w:rsidRPr="00630E93" w:rsidRDefault="00275906" w:rsidP="00275906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відповідності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до Закону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місцеве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самоврядування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», Регламенту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Скалатської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ради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також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раховуючи Статут ДЮСШ «Колос»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ТГ</w:t>
                            </w:r>
                            <w:r w:rsidRPr="00630E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:rsidR="00275906" w:rsidRPr="001B1D5E" w:rsidRDefault="00275906" w:rsidP="0027590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75906" w:rsidRPr="001B1D5E" w:rsidRDefault="00275906" w:rsidP="00275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Дозволити п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ереда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чу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майн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 балансу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міської ради на баланс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ДЮСШ «Колос»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міської ради згідно додатку 1.</w:t>
                            </w:r>
                          </w:p>
                          <w:p w:rsidR="00275906" w:rsidRDefault="00275906" w:rsidP="00275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Закріпити 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ДЮСШ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майно,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значене в п.1 даного розпорядження</w:t>
                            </w:r>
                            <w:r w:rsidRPr="001B1D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75906" w:rsidRPr="00454035" w:rsidRDefault="00275906" w:rsidP="00275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Дане </w:t>
                            </w:r>
                            <w:proofErr w:type="spellStart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розпорядження</w:t>
                            </w:r>
                            <w:proofErr w:type="spellEnd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затвердити</w:t>
                            </w:r>
                            <w:proofErr w:type="spellEnd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черговій</w:t>
                            </w:r>
                            <w:proofErr w:type="spellEnd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сесії</w:t>
                            </w:r>
                            <w:proofErr w:type="spellEnd"/>
                            <w:r w:rsidRPr="00630E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49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85pt;margin-top:439.5pt;width:481.85pt;height:2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" stroked="f">
                <v:textbox>
                  <w:txbxContent>
                    <w:p w:rsidR="00275906" w:rsidRPr="00630E93" w:rsidRDefault="00275906" w:rsidP="00275906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відповідності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до Закону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України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«Про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місцеве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самоврядування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Україні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», Регламенту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Скалатської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міської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ради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також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раховуючи Статут ДЮСШ «Колос»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Скалатської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ТГ</w:t>
                      </w:r>
                      <w:r w:rsidRPr="00630E9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:rsidR="00275906" w:rsidRPr="001B1D5E" w:rsidRDefault="00275906" w:rsidP="0027590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75906" w:rsidRPr="001B1D5E" w:rsidRDefault="00275906" w:rsidP="0027590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Дозволити п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ереда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чу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майн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 балансу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Скалатської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міської ради на баланс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ДЮСШ «Колос»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Скалатської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міської ради згідно додатку 1.</w:t>
                      </w:r>
                    </w:p>
                    <w:p w:rsidR="00275906" w:rsidRDefault="00275906" w:rsidP="0027590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Закріпити за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ДЮСШ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майно, 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значене в п.1 даного розпорядження</w:t>
                      </w:r>
                      <w:r w:rsidRPr="001B1D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275906" w:rsidRPr="00454035" w:rsidRDefault="00275906" w:rsidP="0027590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Дане </w:t>
                      </w:r>
                      <w:proofErr w:type="spellStart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розпорядження</w:t>
                      </w:r>
                      <w:proofErr w:type="spellEnd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затвердити</w:t>
                      </w:r>
                      <w:proofErr w:type="spellEnd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на </w:t>
                      </w:r>
                      <w:proofErr w:type="spellStart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черговій</w:t>
                      </w:r>
                      <w:proofErr w:type="spellEnd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сесії</w:t>
                      </w:r>
                      <w:proofErr w:type="spellEnd"/>
                      <w:r w:rsidRPr="00630E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C8F5CB" wp14:editId="648A36C6">
                <wp:simplePos x="0" y="0"/>
                <wp:positionH relativeFrom="column">
                  <wp:posOffset>-71120</wp:posOffset>
                </wp:positionH>
                <wp:positionV relativeFrom="page">
                  <wp:posOffset>4048125</wp:posOffset>
                </wp:positionV>
                <wp:extent cx="3581400" cy="1533525"/>
                <wp:effectExtent l="0" t="0" r="0" b="9525"/>
                <wp:wrapTopAndBottom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06" w:rsidRDefault="00275906" w:rsidP="0027590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Про передачу товарно-</w:t>
                            </w:r>
                          </w:p>
                          <w:p w:rsidR="00275906" w:rsidRDefault="00275906" w:rsidP="0027590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матеріальних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цінностей</w:t>
                            </w:r>
                            <w:proofErr w:type="spellEnd"/>
                          </w:p>
                          <w:p w:rsidR="00275906" w:rsidRDefault="00275906" w:rsidP="0027590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ДЮСШ «Колос» </w:t>
                            </w:r>
                          </w:p>
                          <w:p w:rsidR="00275906" w:rsidRPr="00C038E3" w:rsidRDefault="00275906" w:rsidP="0027590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Скалатської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ради</w:t>
                            </w:r>
                          </w:p>
                          <w:p w:rsidR="00275906" w:rsidRPr="00FD4ECF" w:rsidRDefault="00275906" w:rsidP="002759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F5CB" id="_x0000_s1027" type="#_x0000_t202" style="position:absolute;margin-left:-5.6pt;margin-top:318.75pt;width:282pt;height:1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" stroked="f">
                <v:textbox>
                  <w:txbxContent>
                    <w:p w:rsidR="00275906" w:rsidRDefault="00275906" w:rsidP="0027590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Про передачу товарно-</w:t>
                      </w:r>
                    </w:p>
                    <w:p w:rsidR="00275906" w:rsidRDefault="00275906" w:rsidP="0027590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матеріальних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цінностей</w:t>
                      </w:r>
                      <w:proofErr w:type="spellEnd"/>
                    </w:p>
                    <w:p w:rsidR="00275906" w:rsidRDefault="00275906" w:rsidP="0027590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ДЮСШ «Колос» </w:t>
                      </w:r>
                    </w:p>
                    <w:p w:rsidR="00275906" w:rsidRPr="00C038E3" w:rsidRDefault="00275906" w:rsidP="0027590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Скалатської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ради</w:t>
                      </w:r>
                    </w:p>
                    <w:p w:rsidR="00275906" w:rsidRPr="00FD4ECF" w:rsidRDefault="00275906" w:rsidP="002759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75906" w:rsidRDefault="00275906" w:rsidP="00275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906" w:rsidRPr="00454035" w:rsidRDefault="00275906" w:rsidP="00275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00575">
        <w:rPr>
          <w:rFonts w:ascii="Times New Roman" w:hAnsi="Times New Roman" w:cs="Times New Roman"/>
          <w:b/>
          <w:sz w:val="28"/>
          <w:szCs w:val="28"/>
        </w:rPr>
        <w:t>Петро САВОНЧАК</w:t>
      </w:r>
    </w:p>
    <w:p w:rsidR="00275906" w:rsidRDefault="00275906" w:rsidP="002759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906" w:rsidRPr="000C3903" w:rsidRDefault="00275906" w:rsidP="00275906">
      <w:pPr>
        <w:tabs>
          <w:tab w:val="left" w:pos="6379"/>
        </w:tabs>
        <w:ind w:left="6237"/>
        <w:rPr>
          <w:rFonts w:ascii="Times New Roman" w:hAnsi="Times New Roman" w:cs="Times New Roman"/>
          <w:sz w:val="28"/>
          <w:szCs w:val="28"/>
        </w:rPr>
      </w:pPr>
      <w:r w:rsidRPr="000C3903">
        <w:rPr>
          <w:rFonts w:ascii="Times New Roman" w:hAnsi="Times New Roman" w:cs="Times New Roman"/>
          <w:sz w:val="28"/>
          <w:szCs w:val="28"/>
        </w:rPr>
        <w:lastRenderedPageBreak/>
        <w:t>Додаток №1</w:t>
      </w:r>
    </w:p>
    <w:p w:rsidR="00275906" w:rsidRPr="000C3903" w:rsidRDefault="00275906" w:rsidP="00275906">
      <w:pPr>
        <w:tabs>
          <w:tab w:val="left" w:pos="6379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C3903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275906" w:rsidRPr="000C3903" w:rsidRDefault="00275906" w:rsidP="00275906">
      <w:pPr>
        <w:ind w:left="4236" w:firstLine="706"/>
        <w:jc w:val="right"/>
        <w:rPr>
          <w:rFonts w:ascii="Times New Roman" w:hAnsi="Times New Roman" w:cs="Times New Roman"/>
          <w:sz w:val="28"/>
          <w:szCs w:val="28"/>
        </w:rPr>
      </w:pPr>
      <w:r w:rsidRPr="000C3903">
        <w:rPr>
          <w:rFonts w:ascii="Times New Roman" w:hAnsi="Times New Roman" w:cs="Times New Roman"/>
          <w:sz w:val="28"/>
          <w:szCs w:val="28"/>
        </w:rPr>
        <w:t>від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C39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0C390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 року №83</w:t>
      </w:r>
    </w:p>
    <w:p w:rsidR="00275906" w:rsidRPr="000C3903" w:rsidRDefault="00275906" w:rsidP="00275906">
      <w:pPr>
        <w:ind w:left="4236"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275906" w:rsidRPr="000C3903" w:rsidRDefault="00275906" w:rsidP="00275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906" w:rsidRPr="000C3903" w:rsidRDefault="00275906" w:rsidP="0027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03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:rsidR="00275906" w:rsidRPr="000C3903" w:rsidRDefault="00275906" w:rsidP="0027590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C3903">
        <w:rPr>
          <w:rFonts w:ascii="Times New Roman" w:hAnsi="Times New Roman" w:cs="Times New Roman"/>
          <w:b/>
          <w:sz w:val="28"/>
          <w:szCs w:val="28"/>
        </w:rPr>
        <w:t xml:space="preserve">матеріальних цінностей для передачі </w:t>
      </w:r>
      <w:r>
        <w:rPr>
          <w:rFonts w:ascii="Times New Roman" w:hAnsi="Times New Roman" w:cs="Times New Roman"/>
          <w:b/>
          <w:sz w:val="28"/>
          <w:szCs w:val="28"/>
        </w:rPr>
        <w:t xml:space="preserve">ДЮСШ «Колос» </w:t>
      </w:r>
      <w:r w:rsidRPr="000C3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903">
        <w:rPr>
          <w:rFonts w:ascii="Times New Roman" w:hAnsi="Times New Roman" w:cs="Times New Roman"/>
          <w:b/>
          <w:sz w:val="28"/>
          <w:szCs w:val="28"/>
        </w:rPr>
        <w:t>Скалатської</w:t>
      </w:r>
      <w:proofErr w:type="spellEnd"/>
      <w:r w:rsidRPr="000C39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ТГ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096"/>
        <w:gridCol w:w="1418"/>
        <w:gridCol w:w="1272"/>
        <w:gridCol w:w="1555"/>
        <w:gridCol w:w="1658"/>
      </w:tblGrid>
      <w:tr w:rsidR="00275906" w:rsidRPr="00BD7FE9" w:rsidTr="00131369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Назва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Кількість, 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Ціна,  грн 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275906" w:rsidRPr="00BD7FE9" w:rsidTr="00131369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E21FDD" w:rsidRDefault="00275906" w:rsidP="00131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1FDD">
              <w:rPr>
                <w:rFonts w:ascii="Times New Roman" w:hAnsi="Times New Roman" w:cs="Times New Roman"/>
                <w:b/>
                <w:sz w:val="28"/>
                <w:szCs w:val="28"/>
              </w:rPr>
              <w:t>Рах</w:t>
            </w:r>
            <w:proofErr w:type="spellEnd"/>
            <w:r w:rsidRPr="00E21FDD">
              <w:rPr>
                <w:rFonts w:ascii="Times New Roman" w:hAnsi="Times New Roman" w:cs="Times New Roman"/>
                <w:b/>
                <w:sz w:val="28"/>
                <w:szCs w:val="28"/>
              </w:rPr>
              <w:t>. 1812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900E9C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Ракетка н/т АТЕМІ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5880,000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бадмінтонний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Медалі за 1,2,3 місце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714A9A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3622B4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штук)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744BC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E20CCC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Дошка для шахів та шашок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Шахи МПП МЕД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Ф-А1 190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Ф-А3 для креслення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 в пластиковому пеналі МПП МЕД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06" w:rsidRPr="00BD7FE9" w:rsidTr="00131369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06" w:rsidRPr="00BD7FE9" w:rsidRDefault="00275906" w:rsidP="0013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6" w:rsidRDefault="00275906" w:rsidP="00131369">
            <w:pPr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906" w:rsidRPr="000C3903" w:rsidRDefault="00275906" w:rsidP="00275906">
      <w:pPr>
        <w:rPr>
          <w:rFonts w:ascii="Times New Roman" w:hAnsi="Times New Roman" w:cs="Times New Roman"/>
          <w:sz w:val="28"/>
          <w:szCs w:val="28"/>
        </w:rPr>
      </w:pPr>
    </w:p>
    <w:p w:rsidR="00275906" w:rsidRDefault="00275906" w:rsidP="00275906">
      <w:pPr>
        <w:rPr>
          <w:rFonts w:ascii="Times New Roman" w:hAnsi="Times New Roman" w:cs="Times New Roman"/>
          <w:sz w:val="24"/>
          <w:szCs w:val="24"/>
        </w:rPr>
      </w:pPr>
    </w:p>
    <w:p w:rsidR="00275906" w:rsidRPr="000C3903" w:rsidRDefault="00275906" w:rsidP="0027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03">
        <w:rPr>
          <w:rFonts w:ascii="Times New Roman" w:hAnsi="Times New Roman" w:cs="Times New Roman"/>
          <w:b/>
          <w:sz w:val="28"/>
          <w:szCs w:val="28"/>
        </w:rPr>
        <w:t>Головний бухгалтер</w:t>
      </w:r>
      <w:r w:rsidRPr="000C3903">
        <w:rPr>
          <w:rFonts w:ascii="Times New Roman" w:hAnsi="Times New Roman" w:cs="Times New Roman"/>
          <w:b/>
          <w:sz w:val="28"/>
          <w:szCs w:val="28"/>
        </w:rPr>
        <w:tab/>
      </w:r>
      <w:r w:rsidRPr="000C3903">
        <w:rPr>
          <w:rFonts w:ascii="Times New Roman" w:hAnsi="Times New Roman" w:cs="Times New Roman"/>
          <w:b/>
          <w:sz w:val="28"/>
          <w:szCs w:val="28"/>
        </w:rPr>
        <w:tab/>
      </w:r>
      <w:r w:rsidRPr="000C3903">
        <w:rPr>
          <w:rFonts w:ascii="Times New Roman" w:hAnsi="Times New Roman" w:cs="Times New Roman"/>
          <w:b/>
          <w:sz w:val="28"/>
          <w:szCs w:val="28"/>
        </w:rPr>
        <w:tab/>
      </w:r>
      <w:r w:rsidRPr="000C3903">
        <w:rPr>
          <w:rFonts w:ascii="Times New Roman" w:hAnsi="Times New Roman" w:cs="Times New Roman"/>
          <w:b/>
          <w:sz w:val="28"/>
          <w:szCs w:val="28"/>
        </w:rPr>
        <w:tab/>
      </w:r>
      <w:r w:rsidRPr="000C3903">
        <w:rPr>
          <w:rFonts w:ascii="Times New Roman" w:hAnsi="Times New Roman" w:cs="Times New Roman"/>
          <w:b/>
          <w:sz w:val="28"/>
          <w:szCs w:val="28"/>
        </w:rPr>
        <w:tab/>
        <w:t>Ольга ТИХОЛІЗ</w:t>
      </w:r>
    </w:p>
    <w:p w:rsidR="00C10ECC" w:rsidRDefault="00C10ECC" w:rsidP="00C10E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0ECC" w:rsidRPr="006E068E" w:rsidRDefault="00C10ECC" w:rsidP="00C10ECC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10ECC" w:rsidRPr="006E068E" w:rsidSect="000D2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93B"/>
    <w:multiLevelType w:val="hybridMultilevel"/>
    <w:tmpl w:val="53EC1B2E"/>
    <w:lvl w:ilvl="0" w:tplc="DBD637C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63"/>
    <w:rsid w:val="00275906"/>
    <w:rsid w:val="00631063"/>
    <w:rsid w:val="007F525B"/>
    <w:rsid w:val="00A40FB9"/>
    <w:rsid w:val="00C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509C"/>
  <w15:chartTrackingRefBased/>
  <w15:docId w15:val="{DEFAF79C-29FE-4A90-BB42-6069595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C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BUKHHALTER</dc:creator>
  <cp:keywords/>
  <dc:description/>
  <cp:lastModifiedBy>BUKHHALTER</cp:lastModifiedBy>
  <cp:revision>5</cp:revision>
  <dcterms:created xsi:type="dcterms:W3CDTF">2025-07-30T11:37:00Z</dcterms:created>
  <dcterms:modified xsi:type="dcterms:W3CDTF">2025-07-30T11:40:00Z</dcterms:modified>
</cp:coreProperties>
</file>